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90AB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90AB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90AB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90AB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90AB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590AB7"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590AB7"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Além das ferramentas de seleção que trabalhamos em aula, há ainda outras opções bastante úteis. A magnetic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r w:rsidRPr="00495596">
        <w:rPr>
          <w:rFonts w:ascii="Times New Roman" w:hAnsi="Times New Roman" w:cs="Times New Roman"/>
          <w:b/>
          <w:bCs/>
          <w:i/>
          <w:iCs/>
          <w:sz w:val="24"/>
          <w:szCs w:val="24"/>
        </w:rPr>
        <w:t>Magnetic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Selecione a ferramenta Magnetic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r w:rsidRPr="008C1F62">
        <w:rPr>
          <w:rFonts w:ascii="Times New Roman" w:hAnsi="Times New Roman" w:cs="Times New Roman"/>
          <w:sz w:val="24"/>
          <w:szCs w:val="24"/>
          <w:lang w:val="en-US"/>
        </w:rPr>
        <w:t>Selecione a Pen tool (Caneta)</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0D2A">
        <w:rPr>
          <w:rFonts w:ascii="Times New Roman" w:hAnsi="Times New Roman" w:cs="Times New Roman"/>
          <w:sz w:val="24"/>
          <w:szCs w:val="24"/>
        </w:rPr>
        <w:t>Adjustment Layer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Com selective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Brushes</w:t>
      </w:r>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Sobre mock</w:t>
      </w:r>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mockup.</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Construção de mock up</w:t>
      </w:r>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"Pakage"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Ao escolher essa opção de fechamento (por meio do caminho File &gt; Package),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Photoblend: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outros profissionais que buscam seu material em bancos de imagens, que nada mais são do que sites que possuem um acervo enorme de fotografias que podem ser utilizadas em projetos gráficos. Estes bancos e imagens são pagos e hoje em dia indispensáveis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Um banco de imagens relativamente novo e bem interessante é o Adobe Stock Photo</w:t>
      </w:r>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Deposit Photos</w:t>
      </w:r>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7B5361">
        <w:rPr>
          <w:rFonts w:ascii="Times New Roman" w:hAnsi="Times New Roman" w:cs="Times New Roman"/>
          <w:sz w:val="24"/>
          <w:szCs w:val="24"/>
          <w:lang w:val="en-US"/>
        </w:rPr>
        <w:t>IStock:</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Para quem está iniciando neste mercado o uso deste tipo de site é um pouco complicado devido o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7AE9">
        <w:rPr>
          <w:rFonts w:ascii="Times New Roman" w:hAnsi="Times New Roman" w:cs="Times New Roman"/>
          <w:sz w:val="24"/>
          <w:szCs w:val="24"/>
        </w:rPr>
        <w:t>Pexel</w:t>
      </w:r>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537AE9">
        <w:rPr>
          <w:rFonts w:ascii="Times New Roman" w:hAnsi="Times New Roman" w:cs="Times New Roman"/>
          <w:sz w:val="24"/>
          <w:szCs w:val="24"/>
          <w:lang w:val="en-US"/>
        </w:rPr>
        <w:t xml:space="preserve">Pixabay: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537AE9">
        <w:rPr>
          <w:rFonts w:ascii="Times New Roman" w:hAnsi="Times New Roman" w:cs="Times New Roman"/>
          <w:sz w:val="24"/>
          <w:szCs w:val="24"/>
          <w:lang w:val="en-US"/>
        </w:rPr>
        <w:t xml:space="preserve">Freepik: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ferramenta crop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refine edge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Select and Mask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Ao clicar duas vezes na área de uma camada - não pode ser em cima do nome - a janela Layer Effects aparece. Caso você queira, é possível selecionar a camada, apertar o botão direito do mouse e clicar em Blending Options, que a mesma janela será aberta. Outra forma de acessá-la é indo até o menu superior e clicando em Layer &gt; Layer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Inner Glow e Outer Glow, com eles conseguimos criar o brilho interno e </w:t>
      </w:r>
      <w:r w:rsidRPr="00CF28B1">
        <w:rPr>
          <w:rFonts w:ascii="Times New Roman" w:hAnsi="Times New Roman" w:cs="Times New Roman"/>
          <w:sz w:val="24"/>
          <w:szCs w:val="24"/>
        </w:rPr>
        <w:lastRenderedPageBreak/>
        <w:t>externo da lua. Existem, porém, vários efeitos dos Layer Styles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Bevel &amp; Emboss:</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Countour: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Stroke:</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Inner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Inner Glow:</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Satin:</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Gradient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Pattern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2103AC">
        <w:rPr>
          <w:rFonts w:ascii="Times New Roman" w:hAnsi="Times New Roman" w:cs="Times New Roman"/>
          <w:b/>
          <w:bCs/>
          <w:sz w:val="24"/>
          <w:szCs w:val="24"/>
        </w:rPr>
        <w:t>Outer Glow:</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2103AC">
        <w:rPr>
          <w:rFonts w:ascii="Times New Roman" w:hAnsi="Times New Roman" w:cs="Times New Roman"/>
          <w:b/>
          <w:bCs/>
          <w:sz w:val="24"/>
          <w:szCs w:val="24"/>
        </w:rPr>
        <w:t>Drop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os layer adjustments somente na lua para deixar ela mais azulada e depois criamos uma layer adjustment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Como importamoss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O Smart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Abaixo nós vemos algumas vantagens da utilização dos Smart Objects:</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Trabalhar com dados de vetor como arte final vetorial do Illustrator, que sem eles poderiam ser rasterizados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Para transformar uma camada em Smart Object basta clicar com o botão direito sobre a camada desejada e depois em “Convert to Smart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b/>
          <w:bCs/>
          <w:sz w:val="24"/>
          <w:szCs w:val="24"/>
        </w:rPr>
        <w:t>Adjustment Layers:</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As Adjusment Layers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criada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r w:rsidRPr="001A6320">
        <w:rPr>
          <w:rFonts w:ascii="Times New Roman" w:hAnsi="Times New Roman" w:cs="Times New Roman"/>
          <w:sz w:val="24"/>
          <w:szCs w:val="24"/>
        </w:rPr>
        <w:t>O efeitos possíveis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Brightness/Contrast: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Levels:</w:t>
      </w:r>
      <w:r w:rsidRPr="001A6320">
        <w:rPr>
          <w:rFonts w:ascii="Times New Roman" w:hAnsi="Times New Roman" w:cs="Times New Roman"/>
          <w:sz w:val="24"/>
          <w:szCs w:val="24"/>
        </w:rPr>
        <w:t xml:space="preserve"> trabalha com o Histogram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Levels,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Exposure:</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Vibrance:</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Hue/Saturation:</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Photo Filter:</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Channel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Lookup:</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Exemplo do Color Lookup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Invert: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Posterize:</w:t>
      </w:r>
      <w:r w:rsidRPr="000802F6">
        <w:rPr>
          <w:rFonts w:ascii="Times New Roman" w:hAnsi="Times New Roman" w:cs="Times New Roman"/>
          <w:sz w:val="24"/>
          <w:szCs w:val="24"/>
        </w:rPr>
        <w:t xml:space="preserve"> esta propriedade define quantas camadas dos canais vão existir na imagem, criando Levels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Threshold:</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Posterize.</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Gradient Map:</w:t>
      </w:r>
      <w:r w:rsidRPr="000802F6">
        <w:rPr>
          <w:rFonts w:ascii="Times New Roman" w:hAnsi="Times New Roman" w:cs="Times New Roman"/>
          <w:sz w:val="24"/>
          <w:szCs w:val="24"/>
        </w:rPr>
        <w:t xml:space="preserve"> cria um mapa gradiente, que substitui os tons da escala de cinza da imagem para os que deseja-se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r w:rsidRPr="000802F6">
        <w:rPr>
          <w:rFonts w:ascii="Times New Roman" w:hAnsi="Times New Roman" w:cs="Times New Roman"/>
          <w:b/>
          <w:bCs/>
          <w:sz w:val="24"/>
          <w:szCs w:val="24"/>
        </w:rPr>
        <w:t>Selective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isso, existe uma propriedade que fica localizada na barra superior que, quando desativada, copia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Retoques com brush</w:t>
      </w:r>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brush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brush,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Juntamente com o blend mode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16D62945" w:rsidR="008A6EE4" w:rsidRDefault="009F4725" w:rsidP="009F472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4725">
        <w:rPr>
          <w:rFonts w:ascii="Times New Roman" w:hAnsi="Times New Roman" w:cs="Times New Roman"/>
          <w:sz w:val="24"/>
          <w:szCs w:val="24"/>
        </w:rPr>
        <w:t>Clone Stamp Tool e seus usos</w:t>
      </w:r>
      <w:r>
        <w:rPr>
          <w:rFonts w:ascii="Times New Roman" w:hAnsi="Times New Roman" w:cs="Times New Roman"/>
          <w:sz w:val="24"/>
          <w:szCs w:val="24"/>
        </w:rPr>
        <w:t>:</w:t>
      </w:r>
    </w:p>
    <w:p w14:paraId="30FA092B" w14:textId="7AA9C1A1" w:rsidR="009F4725" w:rsidRDefault="00303252" w:rsidP="009F4725">
      <w:pPr>
        <w:pStyle w:val="PargrafodaLista"/>
        <w:numPr>
          <w:ilvl w:val="2"/>
          <w:numId w:val="22"/>
        </w:numPr>
        <w:spacing w:line="360" w:lineRule="auto"/>
        <w:jc w:val="both"/>
        <w:rPr>
          <w:rFonts w:ascii="Times New Roman" w:hAnsi="Times New Roman" w:cs="Times New Roman"/>
          <w:sz w:val="24"/>
          <w:szCs w:val="24"/>
        </w:rPr>
      </w:pPr>
      <w:r w:rsidRPr="00303252">
        <w:rPr>
          <w:rFonts w:ascii="Times New Roman" w:hAnsi="Times New Roman" w:cs="Times New Roman"/>
          <w:sz w:val="24"/>
          <w:szCs w:val="24"/>
        </w:rPr>
        <w:t>Sempre que uma composição é criada a partir de várias imagens, a ferramenta Carimbo (Clone Stamp Tool) é utilizada. Ela traz a capacidade de copiar e colar parte da imagem em outro lugar, removendo elementos indesejados, criando elementos onde você tem interesse, realmente é de extrema importância para alcançar composições mais avançadas.</w:t>
      </w:r>
    </w:p>
    <w:p w14:paraId="5D763C1E" w14:textId="78BA23A4" w:rsidR="00303252" w:rsidRPr="00303252" w:rsidRDefault="009C36E6" w:rsidP="00303252">
      <w:pPr>
        <w:spacing w:line="360" w:lineRule="auto"/>
        <w:jc w:val="center"/>
        <w:rPr>
          <w:rFonts w:ascii="Times New Roman" w:hAnsi="Times New Roman" w:cs="Times New Roman"/>
          <w:sz w:val="24"/>
          <w:szCs w:val="24"/>
        </w:rPr>
      </w:pPr>
      <w:r>
        <w:rPr>
          <w:noProof/>
        </w:rPr>
        <w:drawing>
          <wp:inline distT="0" distB="0" distL="0" distR="0" wp14:anchorId="4BA508D9" wp14:editId="6E0C335C">
            <wp:extent cx="3609340" cy="1537280"/>
            <wp:effectExtent l="0" t="0" r="0" b="635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621399" cy="1542416"/>
                    </a:xfrm>
                    <a:prstGeom prst="rect">
                      <a:avLst/>
                    </a:prstGeom>
                    <a:noFill/>
                    <a:ln>
                      <a:noFill/>
                    </a:ln>
                  </pic:spPr>
                </pic:pic>
              </a:graphicData>
            </a:graphic>
          </wp:inline>
        </w:drawing>
      </w:r>
    </w:p>
    <w:p w14:paraId="1E0A6607"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t>Exemplo de uso da ferramenta Carimbo para remover um elemento da foto.</w:t>
      </w:r>
    </w:p>
    <w:p w14:paraId="0FF8D43E"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p>
    <w:p w14:paraId="57F2FCC1" w14:textId="77777777" w:rsidR="00C331F4" w:rsidRPr="00C331F4" w:rsidRDefault="00C331F4" w:rsidP="00C331F4">
      <w:pPr>
        <w:pStyle w:val="PargrafodaLista"/>
        <w:numPr>
          <w:ilvl w:val="2"/>
          <w:numId w:val="22"/>
        </w:numPr>
        <w:spacing w:line="360" w:lineRule="auto"/>
        <w:jc w:val="both"/>
        <w:rPr>
          <w:rFonts w:ascii="Times New Roman" w:hAnsi="Times New Roman" w:cs="Times New Roman"/>
          <w:sz w:val="24"/>
          <w:szCs w:val="24"/>
        </w:rPr>
      </w:pPr>
      <w:r w:rsidRPr="00C331F4">
        <w:rPr>
          <w:rFonts w:ascii="Times New Roman" w:hAnsi="Times New Roman" w:cs="Times New Roman"/>
          <w:sz w:val="24"/>
          <w:szCs w:val="24"/>
        </w:rPr>
        <w:lastRenderedPageBreak/>
        <w:t>Vamos conhecer um pouco melhor esta ferramenta? Em nossa composição a utilizamos apenas para tornar o chão onde o personagem esta sentado mais uniforme.</w:t>
      </w:r>
    </w:p>
    <w:p w14:paraId="45DBF795" w14:textId="22D55F0F" w:rsidR="00303252" w:rsidRPr="00C331F4" w:rsidRDefault="00C331F4" w:rsidP="00C331F4">
      <w:pPr>
        <w:pStyle w:val="PargrafodaLista"/>
        <w:numPr>
          <w:ilvl w:val="2"/>
          <w:numId w:val="22"/>
        </w:numPr>
        <w:spacing w:line="360" w:lineRule="auto"/>
        <w:jc w:val="both"/>
        <w:rPr>
          <w:rFonts w:ascii="Times New Roman" w:hAnsi="Times New Roman" w:cs="Times New Roman"/>
          <w:b/>
          <w:bCs/>
          <w:i/>
          <w:iCs/>
          <w:sz w:val="24"/>
          <w:szCs w:val="24"/>
        </w:rPr>
      </w:pPr>
      <w:r w:rsidRPr="00C331F4">
        <w:rPr>
          <w:rFonts w:ascii="Times New Roman" w:hAnsi="Times New Roman" w:cs="Times New Roman"/>
          <w:b/>
          <w:bCs/>
          <w:i/>
          <w:iCs/>
          <w:sz w:val="24"/>
          <w:szCs w:val="24"/>
        </w:rPr>
        <w:t>CLONE STAMP TOOL</w:t>
      </w:r>
    </w:p>
    <w:p w14:paraId="6EAC80F0" w14:textId="7F673F20" w:rsidR="00C331F4" w:rsidRPr="007E5972" w:rsidRDefault="0014006D" w:rsidP="007E5972">
      <w:pPr>
        <w:spacing w:line="360" w:lineRule="auto"/>
        <w:jc w:val="center"/>
        <w:rPr>
          <w:rFonts w:ascii="Times New Roman" w:hAnsi="Times New Roman" w:cs="Times New Roman"/>
          <w:sz w:val="24"/>
          <w:szCs w:val="24"/>
        </w:rPr>
      </w:pPr>
      <w:r>
        <w:rPr>
          <w:noProof/>
        </w:rPr>
        <w:drawing>
          <wp:inline distT="0" distB="0" distL="0" distR="0" wp14:anchorId="79BBD19A" wp14:editId="4592081C">
            <wp:extent cx="426104" cy="371475"/>
            <wp:effectExtent l="0" t="0" r="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7047" cy="372297"/>
                    </a:xfrm>
                    <a:prstGeom prst="rect">
                      <a:avLst/>
                    </a:prstGeom>
                    <a:noFill/>
                    <a:ln>
                      <a:noFill/>
                    </a:ln>
                  </pic:spPr>
                </pic:pic>
              </a:graphicData>
            </a:graphic>
          </wp:inline>
        </w:drawing>
      </w:r>
    </w:p>
    <w:p w14:paraId="520ED83D" w14:textId="5274AC02"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Permite copiar parte da imagem e colar em outro local de forma semelhante ao Brush. Dá mais controle das área</w:t>
      </w:r>
      <w:r>
        <w:rPr>
          <w:rFonts w:ascii="Times New Roman" w:hAnsi="Times New Roman" w:cs="Times New Roman"/>
          <w:sz w:val="24"/>
          <w:szCs w:val="24"/>
        </w:rPr>
        <w:t>s</w:t>
      </w:r>
      <w:r w:rsidRPr="007E5972">
        <w:rPr>
          <w:rFonts w:ascii="Times New Roman" w:hAnsi="Times New Roman" w:cs="Times New Roman"/>
          <w:sz w:val="24"/>
          <w:szCs w:val="24"/>
        </w:rPr>
        <w:t xml:space="preserve"> que </w:t>
      </w:r>
      <w:r w:rsidRPr="007E5972">
        <w:rPr>
          <w:rFonts w:ascii="Times New Roman" w:hAnsi="Times New Roman" w:cs="Times New Roman"/>
          <w:sz w:val="24"/>
          <w:szCs w:val="24"/>
        </w:rPr>
        <w:t>se deseja</w:t>
      </w:r>
      <w:r w:rsidRPr="007E5972">
        <w:rPr>
          <w:rFonts w:ascii="Times New Roman" w:hAnsi="Times New Roman" w:cs="Times New Roman"/>
          <w:sz w:val="24"/>
          <w:szCs w:val="24"/>
        </w:rPr>
        <w:t xml:space="preserve"> copiar e da área onde deseja-se colar. É a ferramenta mais utilizada para remover elementos de uma foto, limpar pequenos defeitos ou inserir elementos em foto.</w:t>
      </w:r>
    </w:p>
    <w:p w14:paraId="3DA77428" w14:textId="3D26F209" w:rsid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b/>
          <w:bCs/>
          <w:sz w:val="24"/>
          <w:szCs w:val="24"/>
        </w:rPr>
        <w:t>Funcionamento:</w:t>
      </w:r>
      <w:r w:rsidRPr="007E5972">
        <w:rPr>
          <w:rFonts w:ascii="Times New Roman" w:hAnsi="Times New Roman" w:cs="Times New Roman"/>
          <w:sz w:val="24"/>
          <w:szCs w:val="24"/>
        </w:rPr>
        <w:t xml:space="preserve"> Ao pressionar a tecla “Alt” no teclado, o cursor da ferramenta muda de forma e fica semelhante à um alvo:</w:t>
      </w:r>
    </w:p>
    <w:p w14:paraId="1A201684" w14:textId="6746346C" w:rsidR="007E5972" w:rsidRPr="007E5972" w:rsidRDefault="009C7D0D" w:rsidP="007E5972">
      <w:pPr>
        <w:spacing w:line="360" w:lineRule="auto"/>
        <w:jc w:val="center"/>
        <w:rPr>
          <w:rFonts w:ascii="Times New Roman" w:hAnsi="Times New Roman" w:cs="Times New Roman"/>
          <w:sz w:val="24"/>
          <w:szCs w:val="24"/>
        </w:rPr>
      </w:pPr>
      <w:r>
        <w:rPr>
          <w:noProof/>
        </w:rPr>
        <w:drawing>
          <wp:inline distT="0" distB="0" distL="0" distR="0" wp14:anchorId="26940216" wp14:editId="18A235ED">
            <wp:extent cx="238125" cy="238125"/>
            <wp:effectExtent l="0" t="0" r="9525" b="9525"/>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49BC107D"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52627735" w14:textId="77777777" w:rsidR="007E5972" w:rsidRPr="007E5972" w:rsidRDefault="007E5972" w:rsidP="007E5972">
      <w:pPr>
        <w:pStyle w:val="PargrafodaLista"/>
        <w:numPr>
          <w:ilvl w:val="2"/>
          <w:numId w:val="22"/>
        </w:numPr>
        <w:spacing w:line="360" w:lineRule="auto"/>
        <w:jc w:val="both"/>
        <w:rPr>
          <w:rFonts w:ascii="Times New Roman" w:hAnsi="Times New Roman" w:cs="Times New Roman"/>
          <w:sz w:val="24"/>
          <w:szCs w:val="24"/>
        </w:rPr>
      </w:pPr>
      <w:r w:rsidRPr="007E5972">
        <w:rPr>
          <w:rFonts w:ascii="Times New Roman" w:hAnsi="Times New Roman" w:cs="Times New Roman"/>
          <w:sz w:val="24"/>
          <w:szCs w:val="24"/>
        </w:rPr>
        <w:t>O painel Clone Source oferece controle da ferramenta, para dar mais liberdade de edição em suas cópias.</w:t>
      </w:r>
    </w:p>
    <w:p w14:paraId="1B641B4E" w14:textId="7C1FCAF5" w:rsidR="007E5972" w:rsidRPr="00AC165E" w:rsidRDefault="00671466" w:rsidP="00AC165E">
      <w:pPr>
        <w:spacing w:line="360" w:lineRule="auto"/>
        <w:jc w:val="center"/>
        <w:rPr>
          <w:rFonts w:ascii="Times New Roman" w:hAnsi="Times New Roman" w:cs="Times New Roman"/>
          <w:sz w:val="24"/>
          <w:szCs w:val="24"/>
        </w:rPr>
      </w:pPr>
      <w:r>
        <w:rPr>
          <w:noProof/>
        </w:rPr>
        <w:drawing>
          <wp:inline distT="0" distB="0" distL="0" distR="0" wp14:anchorId="6F49029B" wp14:editId="2EC68B99">
            <wp:extent cx="2171700" cy="2750277"/>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176234" cy="2756019"/>
                    </a:xfrm>
                    <a:prstGeom prst="rect">
                      <a:avLst/>
                    </a:prstGeom>
                    <a:noFill/>
                    <a:ln>
                      <a:noFill/>
                    </a:ln>
                  </pic:spPr>
                </pic:pic>
              </a:graphicData>
            </a:graphic>
          </wp:inline>
        </w:drawing>
      </w:r>
    </w:p>
    <w:p w14:paraId="4E4C7F05" w14:textId="34773DF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AC165E">
        <w:rPr>
          <w:rFonts w:ascii="Times New Roman" w:hAnsi="Times New Roman" w:cs="Times New Roman"/>
          <w:b/>
          <w:bCs/>
          <w:sz w:val="24"/>
          <w:szCs w:val="24"/>
        </w:rPr>
        <w:t>A -</w:t>
      </w:r>
      <w:r w:rsidRPr="00AC165E">
        <w:rPr>
          <w:rFonts w:ascii="Times New Roman" w:hAnsi="Times New Roman" w:cs="Times New Roman"/>
          <w:sz w:val="24"/>
          <w:szCs w:val="24"/>
        </w:rPr>
        <w:t xml:space="preserve"> Ícone de propriedades da ferramenta “Clone Stamp”, que permite abrir o painel “Clone Source”.</w:t>
      </w:r>
    </w:p>
    <w:p w14:paraId="67B1CEB6" w14:textId="5D900471"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AC165E">
        <w:rPr>
          <w:rFonts w:ascii="Times New Roman" w:hAnsi="Times New Roman" w:cs="Times New Roman"/>
          <w:b/>
          <w:bCs/>
          <w:sz w:val="24"/>
          <w:szCs w:val="24"/>
        </w:rPr>
        <w:t>B -</w:t>
      </w:r>
      <w:r w:rsidRPr="00AC165E">
        <w:rPr>
          <w:rFonts w:ascii="Times New Roman" w:hAnsi="Times New Roman" w:cs="Times New Roman"/>
          <w:sz w:val="24"/>
          <w:szCs w:val="24"/>
        </w:rPr>
        <w:t xml:space="preserve"> Carimbos. A cada ponto de referência (Alt + click) você o armazena em um carimbo, podendo ter até 5 pontos de referência distintos. Ao apertar Alt + click em um carimbo que já possua alguma referência, a mesma é substituída.</w:t>
      </w:r>
    </w:p>
    <w:p w14:paraId="2B540B8A"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C -</w:t>
      </w:r>
      <w:r w:rsidRPr="00AC165E">
        <w:rPr>
          <w:rFonts w:ascii="Times New Roman" w:hAnsi="Times New Roman" w:cs="Times New Roman"/>
          <w:sz w:val="24"/>
          <w:szCs w:val="24"/>
        </w:rPr>
        <w:t xml:space="preserve"> Área de ajuste da cópia do ponto de referência.</w:t>
      </w:r>
    </w:p>
    <w:p w14:paraId="524B646E"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Offset:</w:t>
      </w:r>
      <w:r w:rsidRPr="00AC165E">
        <w:rPr>
          <w:rFonts w:ascii="Times New Roman" w:hAnsi="Times New Roman" w:cs="Times New Roman"/>
          <w:sz w:val="24"/>
          <w:szCs w:val="24"/>
        </w:rPr>
        <w:t xml:space="preserve"> é a posição em x e y da imagem que está sendo a referência.</w:t>
      </w:r>
    </w:p>
    <w:p w14:paraId="3158ABC0"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Dimensão:</w:t>
      </w:r>
      <w:r w:rsidRPr="00AC165E">
        <w:rPr>
          <w:rFonts w:ascii="Times New Roman" w:hAnsi="Times New Roman" w:cs="Times New Roman"/>
          <w:sz w:val="24"/>
          <w:szCs w:val="24"/>
        </w:rPr>
        <w:t xml:space="preserve"> o W e H significam o tamanho da cópia. Se estiver abaixo de 100% ele vai reduzí-la, se tiver acima vai aumentá-la.</w:t>
      </w:r>
    </w:p>
    <w:p w14:paraId="31C1ABC9"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Rotação:</w:t>
      </w:r>
      <w:r w:rsidRPr="00AC165E">
        <w:rPr>
          <w:rFonts w:ascii="Times New Roman" w:hAnsi="Times New Roman" w:cs="Times New Roman"/>
          <w:sz w:val="24"/>
          <w:szCs w:val="24"/>
        </w:rPr>
        <w:t xml:space="preserve"> é a rotação da cópia. Ao mudar este valor quando for utilizar o carimbo, a pintura sairá com uma rotação baseada na referência.</w:t>
      </w:r>
    </w:p>
    <w:p w14:paraId="6DE7F8FC" w14:textId="77777777" w:rsidR="00AC165E" w:rsidRPr="00AC165E" w:rsidRDefault="00AC165E" w:rsidP="00AC165E">
      <w:pPr>
        <w:pStyle w:val="PargrafodaLista"/>
        <w:numPr>
          <w:ilvl w:val="4"/>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Frame Offset:</w:t>
      </w:r>
      <w:r w:rsidRPr="00AC165E">
        <w:rPr>
          <w:rFonts w:ascii="Times New Roman" w:hAnsi="Times New Roman" w:cs="Times New Roman"/>
          <w:sz w:val="24"/>
          <w:szCs w:val="24"/>
        </w:rPr>
        <w:t xml:space="preserve"> Propriedade que permite trabalhar com o controle da ferramenta Carimbo juntamente com animação por frames no Photoshop.</w:t>
      </w:r>
    </w:p>
    <w:p w14:paraId="7747D9DF" w14:textId="77777777" w:rsidR="00AC165E" w:rsidRPr="00AC165E" w:rsidRDefault="00AC165E" w:rsidP="00AC165E">
      <w:pPr>
        <w:pStyle w:val="PargrafodaLista"/>
        <w:numPr>
          <w:ilvl w:val="3"/>
          <w:numId w:val="22"/>
        </w:numPr>
        <w:spacing w:line="360" w:lineRule="auto"/>
        <w:jc w:val="both"/>
        <w:rPr>
          <w:rFonts w:ascii="Times New Roman" w:hAnsi="Times New Roman" w:cs="Times New Roman"/>
          <w:sz w:val="24"/>
          <w:szCs w:val="24"/>
        </w:rPr>
      </w:pPr>
      <w:r w:rsidRPr="00AC165E">
        <w:rPr>
          <w:rFonts w:ascii="Times New Roman" w:hAnsi="Times New Roman" w:cs="Times New Roman"/>
          <w:b/>
          <w:bCs/>
          <w:sz w:val="24"/>
          <w:szCs w:val="24"/>
        </w:rPr>
        <w:t>D -</w:t>
      </w:r>
      <w:r w:rsidRPr="00AC165E">
        <w:rPr>
          <w:rFonts w:ascii="Times New Roman" w:hAnsi="Times New Roman" w:cs="Times New Roman"/>
          <w:sz w:val="24"/>
          <w:szCs w:val="24"/>
        </w:rPr>
        <w:t xml:space="preserve"> Área destinada a ajustar como será a pré-visualização da cópia que está sendo feita.</w:t>
      </w:r>
    </w:p>
    <w:p w14:paraId="1A7E49CF" w14:textId="77777777" w:rsidR="00AC165E" w:rsidRPr="00AC165E" w:rsidRDefault="00AC165E" w:rsidP="00AC165E">
      <w:pPr>
        <w:pStyle w:val="PargrafodaLista"/>
        <w:numPr>
          <w:ilvl w:val="2"/>
          <w:numId w:val="22"/>
        </w:numPr>
        <w:spacing w:line="360" w:lineRule="auto"/>
        <w:jc w:val="both"/>
        <w:rPr>
          <w:rFonts w:ascii="Times New Roman" w:hAnsi="Times New Roman" w:cs="Times New Roman"/>
          <w:sz w:val="24"/>
          <w:szCs w:val="24"/>
        </w:rPr>
      </w:pPr>
      <w:r w:rsidRPr="00AC165E">
        <w:rPr>
          <w:rFonts w:ascii="Times New Roman" w:hAnsi="Times New Roman" w:cs="Times New Roman"/>
          <w:sz w:val="24"/>
          <w:szCs w:val="24"/>
        </w:rPr>
        <w:t>Fazendo um bom uso desta ferramenta em sua composição, é possível transformá-la de uma maneira inimaginável:</w:t>
      </w:r>
    </w:p>
    <w:p w14:paraId="4D49D07D" w14:textId="40F9A56D" w:rsidR="00AC165E" w:rsidRPr="00671466" w:rsidRDefault="002A1844" w:rsidP="002A1844">
      <w:pPr>
        <w:spacing w:line="360" w:lineRule="auto"/>
        <w:jc w:val="center"/>
        <w:rPr>
          <w:rFonts w:ascii="Times New Roman" w:hAnsi="Times New Roman" w:cs="Times New Roman"/>
          <w:sz w:val="24"/>
          <w:szCs w:val="24"/>
        </w:rPr>
      </w:pPr>
      <w:r>
        <w:rPr>
          <w:noProof/>
        </w:rPr>
        <w:drawing>
          <wp:inline distT="0" distB="0" distL="0" distR="0" wp14:anchorId="1F3A22EA" wp14:editId="7AC4BBCA">
            <wp:extent cx="3295015" cy="1404566"/>
            <wp:effectExtent l="0" t="0" r="635" b="5715"/>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3302499" cy="1407756"/>
                    </a:xfrm>
                    <a:prstGeom prst="rect">
                      <a:avLst/>
                    </a:prstGeom>
                    <a:noFill/>
                    <a:ln>
                      <a:noFill/>
                    </a:ln>
                  </pic:spPr>
                </pic:pic>
              </a:graphicData>
            </a:graphic>
          </wp:inline>
        </w:drawing>
      </w:r>
    </w:p>
    <w:p w14:paraId="47B093BA" w14:textId="24F96F90" w:rsidR="00671466" w:rsidRDefault="00205958" w:rsidP="0020595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03160">
        <w:rPr>
          <w:rFonts w:ascii="Times New Roman" w:hAnsi="Times New Roman" w:cs="Times New Roman"/>
          <w:sz w:val="24"/>
          <w:szCs w:val="24"/>
        </w:rPr>
        <w:t>O que aprendemos:</w:t>
      </w:r>
    </w:p>
    <w:p w14:paraId="2551B731" w14:textId="77777777"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trabalhar com efeitos de camadas;</w:t>
      </w:r>
    </w:p>
    <w:p w14:paraId="4AED98DC" w14:textId="475E0126"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Ferramenta Carimbo para nivelar parte da composição</w:t>
      </w:r>
      <w:r>
        <w:rPr>
          <w:rFonts w:ascii="Times New Roman" w:hAnsi="Times New Roman" w:cs="Times New Roman"/>
          <w:sz w:val="24"/>
          <w:szCs w:val="24"/>
        </w:rPr>
        <w:t>;</w:t>
      </w:r>
    </w:p>
    <w:p w14:paraId="180E0365" w14:textId="666E060D" w:rsidR="00E03160" w:rsidRP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lastRenderedPageBreak/>
        <w:t>Como trabalhar de maneira não-destrutiva através das Camadas de Ajuste: uma parte muito importante para compor uma iluminação única na composição</w:t>
      </w:r>
      <w:r>
        <w:rPr>
          <w:rFonts w:ascii="Times New Roman" w:hAnsi="Times New Roman" w:cs="Times New Roman"/>
          <w:sz w:val="24"/>
          <w:szCs w:val="24"/>
        </w:rPr>
        <w:t>;</w:t>
      </w:r>
    </w:p>
    <w:p w14:paraId="10399B04" w14:textId="36B0C936" w:rsidR="00E03160" w:rsidRDefault="00E03160" w:rsidP="00E03160">
      <w:pPr>
        <w:pStyle w:val="PargrafodaLista"/>
        <w:numPr>
          <w:ilvl w:val="2"/>
          <w:numId w:val="22"/>
        </w:numPr>
        <w:spacing w:line="360" w:lineRule="auto"/>
        <w:jc w:val="both"/>
        <w:rPr>
          <w:rFonts w:ascii="Times New Roman" w:hAnsi="Times New Roman" w:cs="Times New Roman"/>
          <w:sz w:val="24"/>
          <w:szCs w:val="24"/>
        </w:rPr>
      </w:pPr>
      <w:r w:rsidRPr="00E03160">
        <w:rPr>
          <w:rFonts w:ascii="Times New Roman" w:hAnsi="Times New Roman" w:cs="Times New Roman"/>
          <w:sz w:val="24"/>
          <w:szCs w:val="24"/>
        </w:rPr>
        <w:t>Como melhorar o contraste manualmente com a ferramenta Brush e os modos de mesclagem do Photoshop.</w:t>
      </w:r>
    </w:p>
    <w:p w14:paraId="3723DD0E" w14:textId="77777777" w:rsidR="005D3EE9" w:rsidRPr="005D3EE9" w:rsidRDefault="005D3EE9" w:rsidP="005D3EE9">
      <w:pPr>
        <w:spacing w:line="360" w:lineRule="auto"/>
        <w:jc w:val="both"/>
        <w:rPr>
          <w:rFonts w:ascii="Times New Roman" w:hAnsi="Times New Roman" w:cs="Times New Roman"/>
          <w:sz w:val="24"/>
          <w:szCs w:val="24"/>
        </w:rPr>
      </w:pPr>
    </w:p>
    <w:p w14:paraId="1159A237" w14:textId="2B69D7FC" w:rsidR="005D3EE9" w:rsidRDefault="005D3EE9" w:rsidP="005D3EE9">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Composição Final:</w:t>
      </w:r>
    </w:p>
    <w:p w14:paraId="168FADC0" w14:textId="4B9D7A04" w:rsidR="005D3EE9" w:rsidRDefault="005D3EE9" w:rsidP="005D3EE9">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7D5D" w:rsidRPr="00647D5D">
        <w:rPr>
          <w:rFonts w:ascii="Times New Roman" w:hAnsi="Times New Roman" w:cs="Times New Roman"/>
          <w:sz w:val="24"/>
          <w:szCs w:val="24"/>
        </w:rPr>
        <w:t>Criando o documento final</w:t>
      </w:r>
      <w:r w:rsidR="00647D5D">
        <w:rPr>
          <w:rFonts w:ascii="Times New Roman" w:hAnsi="Times New Roman" w:cs="Times New Roman"/>
          <w:sz w:val="24"/>
          <w:szCs w:val="24"/>
        </w:rPr>
        <w:t>:</w:t>
      </w:r>
    </w:p>
    <w:p w14:paraId="735ED6F9" w14:textId="2263B7D5" w:rsidR="00647D5D" w:rsidRDefault="00084DE1" w:rsidP="00647D5D">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Como o objetivo da nossa composição é uma impressão para parada de ônibus, criamos um novo documento de tamanho 12x17,5 com 300 de DPI (o tamanho original seria 120x175, mas para otimizar processamento da nossa máquina diminuímos o tamanho e aumentamos o DPI, desse modo, não perderá qualidade na impressão, já que é para uma para de ônibus e as pessoas verão somente enquanto andam ou de automóvel, raramente paradas procurando os pontos da impressão...)</w:t>
      </w:r>
      <w:r w:rsidR="003D66F5">
        <w:rPr>
          <w:rFonts w:ascii="Times New Roman" w:hAnsi="Times New Roman" w:cs="Times New Roman"/>
          <w:sz w:val="24"/>
          <w:szCs w:val="24"/>
        </w:rPr>
        <w:t xml:space="preserve"> jogamos a imagem do homem e da caverna para dentro do novo arquivo e clonamos a composição que fizemos até agora para dentro desse arquivo.</w:t>
      </w:r>
    </w:p>
    <w:p w14:paraId="66902A0A" w14:textId="29AA9824" w:rsidR="00524A61" w:rsidRDefault="00524A61" w:rsidP="00524A6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A61">
        <w:rPr>
          <w:rFonts w:ascii="Times New Roman" w:hAnsi="Times New Roman" w:cs="Times New Roman"/>
          <w:sz w:val="24"/>
          <w:szCs w:val="24"/>
        </w:rPr>
        <w:t>Formatos de impressão e DPI</w:t>
      </w:r>
      <w:r>
        <w:rPr>
          <w:rFonts w:ascii="Times New Roman" w:hAnsi="Times New Roman" w:cs="Times New Roman"/>
          <w:sz w:val="24"/>
          <w:szCs w:val="24"/>
        </w:rPr>
        <w:t>:</w:t>
      </w:r>
    </w:p>
    <w:p w14:paraId="3834A8C0"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Quando vamos criar um projeto para a impressão devemos prestar bastante atenção em seu formato. Dimensões, cores, profundidade de pixels, peso... Tudo isto varia de acordo com a mídia final em que a arte será aplicada.</w:t>
      </w:r>
    </w:p>
    <w:p w14:paraId="7CD80495"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Em nosso caso vamos aplicá-la em um totem de parada de ônibus que possui um tamanho de 1,20 x 17,5 m. O problema de criar arquivos muito grandes é o processamento da máquina: quanto maior o tamanho do arquivo mais difícil é trabalhar com ele ao decorrer do projeto, já que o software pode ficar travando ou não respondendo, o que pode fazer com que você refaça grande parte dele várias vezes.</w:t>
      </w:r>
    </w:p>
    <w:p w14:paraId="2EAEDC64" w14:textId="77777777" w:rsidR="00F346E9" w:rsidRPr="00F346E9"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sz w:val="24"/>
          <w:szCs w:val="24"/>
        </w:rPr>
        <w:t>Uma forma de evitar arquivos muito grandes nesta situação é reduzir em uma escala o tamanho final do seu documento e trabalhar com o DPI bem alto. Assim, você reduz o processamento e mantém a qualidade para a impressão.</w:t>
      </w:r>
    </w:p>
    <w:p w14:paraId="109B5E7E" w14:textId="61E1E3CE" w:rsidR="00524A61" w:rsidRDefault="00F346E9" w:rsidP="00F346E9">
      <w:pPr>
        <w:pStyle w:val="PargrafodaLista"/>
        <w:numPr>
          <w:ilvl w:val="2"/>
          <w:numId w:val="22"/>
        </w:numPr>
        <w:spacing w:line="360" w:lineRule="auto"/>
        <w:jc w:val="both"/>
        <w:rPr>
          <w:rFonts w:ascii="Times New Roman" w:hAnsi="Times New Roman" w:cs="Times New Roman"/>
          <w:sz w:val="24"/>
          <w:szCs w:val="24"/>
        </w:rPr>
      </w:pPr>
      <w:r w:rsidRPr="00F346E9">
        <w:rPr>
          <w:rFonts w:ascii="Times New Roman" w:hAnsi="Times New Roman" w:cs="Times New Roman"/>
          <w:b/>
          <w:bCs/>
          <w:sz w:val="24"/>
          <w:szCs w:val="24"/>
        </w:rPr>
        <w:lastRenderedPageBreak/>
        <w:t>O que é DPI:</w:t>
      </w:r>
      <w:r w:rsidRPr="00F346E9">
        <w:rPr>
          <w:rFonts w:ascii="Times New Roman" w:hAnsi="Times New Roman" w:cs="Times New Roman"/>
          <w:sz w:val="24"/>
          <w:szCs w:val="24"/>
        </w:rPr>
        <w:t xml:space="preserve"> Para imprimir qualquer tipo de documento feito no computador é preciso uma impressora. As impressoras utilizam diversos processos que possibilitam passar o documento para o papel. Nesses processos temos uma medida chamada DPI, ou seja, Pontos por Polegada. O termo DPI é originário do idioma inglês, como a maior parte dos termos e siglas usados na informática, e representa “Dots per Inch”. Exatamente por isso usamos DPI e não PPP, que seria o lógico na língua portuguesa (Pontos por Polegada).</w:t>
      </w:r>
    </w:p>
    <w:p w14:paraId="31ED4FE5" w14:textId="09F3FA65" w:rsidR="00F346E9" w:rsidRPr="00C62698" w:rsidRDefault="00366ADB" w:rsidP="00C62698">
      <w:pPr>
        <w:spacing w:line="360" w:lineRule="auto"/>
        <w:jc w:val="center"/>
        <w:rPr>
          <w:rFonts w:ascii="Times New Roman" w:hAnsi="Times New Roman" w:cs="Times New Roman"/>
          <w:sz w:val="24"/>
          <w:szCs w:val="24"/>
        </w:rPr>
      </w:pPr>
      <w:r>
        <w:rPr>
          <w:noProof/>
        </w:rPr>
        <w:drawing>
          <wp:inline distT="0" distB="0" distL="0" distR="0" wp14:anchorId="6627310E" wp14:editId="59F3536E">
            <wp:extent cx="1485900" cy="2255457"/>
            <wp:effectExtent l="0" t="0" r="0" b="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488419" cy="2259281"/>
                    </a:xfrm>
                    <a:prstGeom prst="rect">
                      <a:avLst/>
                    </a:prstGeom>
                    <a:noFill/>
                    <a:ln>
                      <a:noFill/>
                    </a:ln>
                  </pic:spPr>
                </pic:pic>
              </a:graphicData>
            </a:graphic>
          </wp:inline>
        </w:drawing>
      </w:r>
    </w:p>
    <w:p w14:paraId="0A2835CD"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conceito de DPI é proveniente do número de pontos existentes em uma polegada, ou seja, no espaço de 2,54 cm, em imagens que estão sendo reproduzidas em papel através da impressora.</w:t>
      </w:r>
    </w:p>
    <w:p w14:paraId="21DEBD2E"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Os pontos de uma imagem que vemos no monitor do nosso computador ou do dispositivo que estamos usando, consistem em PPI, ou Pixels per Inch (em português, Pixel por Polegada). Para as impressoras é usado o mesmo sistema, utilizando a mesma designação.</w:t>
      </w:r>
    </w:p>
    <w:p w14:paraId="6A804E51"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O preenchimento de pontos (ou pixels) impressos de um documento ou imagem são determinantes para a qualidade da impressão. O preenchimento é que vai determinar a cobertura da impressão com relação a detalhes menores, reproduzidos do arquivo original.</w:t>
      </w:r>
    </w:p>
    <w:p w14:paraId="36AF7F79" w14:textId="2F31EA9D"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b/>
          <w:bCs/>
          <w:sz w:val="24"/>
          <w:szCs w:val="24"/>
        </w:rPr>
        <w:t>Por que é importante saber a definição da impressão:</w:t>
      </w:r>
      <w:r w:rsidRPr="00C62698">
        <w:rPr>
          <w:rFonts w:ascii="Times New Roman" w:hAnsi="Times New Roman" w:cs="Times New Roman"/>
          <w:sz w:val="24"/>
          <w:szCs w:val="24"/>
        </w:rPr>
        <w:t xml:space="preserve"> Para termos uma impressão de qualidade devemos conhecer a definição em que será impressa a imagem. Se deseja-se imprimir uma imagem de tamanho maior é necessário utilizar uma imagem com qualidade superior, ou seja, com maior número de DPIs.</w:t>
      </w:r>
    </w:p>
    <w:p w14:paraId="514A7DA0"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lastRenderedPageBreak/>
        <w:t>Hoje a medida mais aceita para qualquer impressão em tamanho normal é a de 300 DPI. Isto porque já é sabido que, quando imprimimos com essa definição, temos na imagem todos os detalhes que vemos no monitor, ou seja, é uma impressão fiel à imagem do arquivo original.</w:t>
      </w:r>
    </w:p>
    <w:p w14:paraId="0308A8A6" w14:textId="77777777" w:rsidR="00C62698" w:rsidRP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No caso de tamanhos maiores de impressão, como os banners, faixas ou outdoors, por exemplo, são necessários muitos pontos por polegadas para que a qualidade não seja prejudicada por falta de detalhes na impressão. Com menor quantidade de DPIs, a impressão pode dificultar o entendimento da mensagem que está sendo transmitida.</w:t>
      </w:r>
    </w:p>
    <w:p w14:paraId="5DF7118D" w14:textId="5D1395AA" w:rsidR="00C62698" w:rsidRDefault="00C62698" w:rsidP="00C62698">
      <w:pPr>
        <w:pStyle w:val="PargrafodaLista"/>
        <w:numPr>
          <w:ilvl w:val="2"/>
          <w:numId w:val="22"/>
        </w:numPr>
        <w:spacing w:line="360" w:lineRule="auto"/>
        <w:jc w:val="both"/>
        <w:rPr>
          <w:rFonts w:ascii="Times New Roman" w:hAnsi="Times New Roman" w:cs="Times New Roman"/>
          <w:sz w:val="24"/>
          <w:szCs w:val="24"/>
        </w:rPr>
      </w:pPr>
      <w:r w:rsidRPr="00C62698">
        <w:rPr>
          <w:rFonts w:ascii="Times New Roman" w:hAnsi="Times New Roman" w:cs="Times New Roman"/>
          <w:sz w:val="24"/>
          <w:szCs w:val="24"/>
        </w:rPr>
        <w:t>Quando não temos a quantidade de DPI suficientes, podemos ter como resultado uma impressão esfumaçada, o que dificulta seu entendimento e, no caso de um outdoor, não vai chamar a atenção de quem o vê. Uma impressão de alta qualidade deve ter, no mínimo, 300 DPI, porém, isto não é uma regra.</w:t>
      </w:r>
    </w:p>
    <w:p w14:paraId="53618B00" w14:textId="76AC8E5D" w:rsidR="00F508E1" w:rsidRPr="00F508E1" w:rsidRDefault="00F508E1" w:rsidP="00F508E1">
      <w:pPr>
        <w:spacing w:line="360" w:lineRule="auto"/>
        <w:jc w:val="center"/>
        <w:rPr>
          <w:rFonts w:ascii="Times New Roman" w:hAnsi="Times New Roman" w:cs="Times New Roman"/>
          <w:sz w:val="24"/>
          <w:szCs w:val="24"/>
        </w:rPr>
      </w:pPr>
      <w:r>
        <w:rPr>
          <w:noProof/>
        </w:rPr>
        <w:drawing>
          <wp:inline distT="0" distB="0" distL="0" distR="0" wp14:anchorId="25D3FBB7" wp14:editId="2528E415">
            <wp:extent cx="3095625" cy="2769235"/>
            <wp:effectExtent l="0" t="0" r="9525" b="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4">
                      <a:extLst>
                        <a:ext uri="{28A0092B-C50C-407E-A947-70E740481C1C}">
                          <a14:useLocalDpi xmlns:a14="http://schemas.microsoft.com/office/drawing/2010/main" val="0"/>
                        </a:ext>
                      </a:extLst>
                    </a:blip>
                    <a:srcRect l="21695" r="20979"/>
                    <a:stretch/>
                  </pic:blipFill>
                  <pic:spPr bwMode="auto">
                    <a:xfrm>
                      <a:off x="0" y="0"/>
                      <a:ext cx="309562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96F88FF" w14:textId="77777777"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As resoluções que mais atendem às nossas necessidades de impressão são as seguintes:</w:t>
      </w:r>
    </w:p>
    <w:p w14:paraId="3C052F9D" w14:textId="6D9DD2EB"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150 DPI:</w:t>
      </w:r>
      <w:r w:rsidRPr="00915A64">
        <w:rPr>
          <w:rFonts w:ascii="Times New Roman" w:hAnsi="Times New Roman" w:cs="Times New Roman"/>
          <w:sz w:val="24"/>
          <w:szCs w:val="24"/>
        </w:rPr>
        <w:t xml:space="preserve"> usada em jornais e textos, que permite completa visualização, porém, deve ser utilizada preferencialmente em documentos não-oficiais: não serve para imagens.</w:t>
      </w:r>
    </w:p>
    <w:p w14:paraId="60845FE7" w14:textId="445435B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lastRenderedPageBreak/>
        <w:t>300 DPI:</w:t>
      </w:r>
      <w:r w:rsidRPr="00915A64">
        <w:rPr>
          <w:rFonts w:ascii="Times New Roman" w:hAnsi="Times New Roman" w:cs="Times New Roman"/>
          <w:sz w:val="24"/>
          <w:szCs w:val="24"/>
        </w:rPr>
        <w:t xml:space="preserve"> oferece maior qualidade para documentos de textos. As imagens ficam com a qualidade melhor, mas não atende à materiais de publicidade, como folders, cartões e banners.</w:t>
      </w:r>
    </w:p>
    <w:p w14:paraId="6AF58CB5" w14:textId="7250464A"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600 DPI:</w:t>
      </w:r>
      <w:r w:rsidRPr="00915A64">
        <w:rPr>
          <w:rFonts w:ascii="Times New Roman" w:hAnsi="Times New Roman" w:cs="Times New Roman"/>
          <w:sz w:val="24"/>
          <w:szCs w:val="24"/>
        </w:rPr>
        <w:t xml:space="preserve"> fornece melhor qualidade de imagem, imprimindo com boa nitidez e com cores mais fortes.</w:t>
      </w:r>
    </w:p>
    <w:p w14:paraId="1F9D9058" w14:textId="56B847E7"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1200 DPI:</w:t>
      </w:r>
      <w:r w:rsidRPr="00915A64">
        <w:rPr>
          <w:rFonts w:ascii="Times New Roman" w:hAnsi="Times New Roman" w:cs="Times New Roman"/>
          <w:sz w:val="24"/>
          <w:szCs w:val="24"/>
        </w:rPr>
        <w:t xml:space="preserve"> resolução fotográfica, que oferece maior realismo nas cores. É a resolução básica para profissionais que trabalham com arte gráfica.</w:t>
      </w:r>
    </w:p>
    <w:p w14:paraId="62EF7A8E" w14:textId="268E1739" w:rsidR="00915A64" w:rsidRPr="00915A64" w:rsidRDefault="00915A64" w:rsidP="00915A64">
      <w:pPr>
        <w:pStyle w:val="PargrafodaLista"/>
        <w:numPr>
          <w:ilvl w:val="3"/>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Acima de 1200 DPI:</w:t>
      </w:r>
      <w:r w:rsidRPr="00915A64">
        <w:rPr>
          <w:rFonts w:ascii="Times New Roman" w:hAnsi="Times New Roman" w:cs="Times New Roman"/>
          <w:sz w:val="24"/>
          <w:szCs w:val="24"/>
        </w:rPr>
        <w:t xml:space="preserve"> melhor realismo de cor, definição e nitidez. É a resolução indicada para fotógrafos profissionais.</w:t>
      </w:r>
    </w:p>
    <w:p w14:paraId="0CEE7B52" w14:textId="3D17D4EB" w:rsidR="00915A64" w:rsidRPr="00915A64"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sz w:val="24"/>
          <w:szCs w:val="24"/>
        </w:rPr>
        <w:t>Entendendo a importânc</w:t>
      </w:r>
      <w:r>
        <w:rPr>
          <w:rFonts w:ascii="Times New Roman" w:hAnsi="Times New Roman" w:cs="Times New Roman"/>
          <w:sz w:val="24"/>
          <w:szCs w:val="24"/>
        </w:rPr>
        <w:t>i</w:t>
      </w:r>
      <w:r w:rsidRPr="00915A64">
        <w:rPr>
          <w:rFonts w:ascii="Times New Roman" w:hAnsi="Times New Roman" w:cs="Times New Roman"/>
          <w:sz w:val="24"/>
          <w:szCs w:val="24"/>
        </w:rPr>
        <w:t>a da resolução, conseguimos compreender o porquê de utilizar 300 DPI em nosso documento com uma escala menor para que, quando for impresso no tamanho correto, não perca a qualidade necessária para sua impressão.</w:t>
      </w:r>
    </w:p>
    <w:p w14:paraId="3A68B737" w14:textId="569784C7" w:rsidR="00F508E1" w:rsidRDefault="00915A64" w:rsidP="00915A64">
      <w:pPr>
        <w:pStyle w:val="PargrafodaLista"/>
        <w:numPr>
          <w:ilvl w:val="2"/>
          <w:numId w:val="22"/>
        </w:numPr>
        <w:spacing w:line="360" w:lineRule="auto"/>
        <w:jc w:val="both"/>
        <w:rPr>
          <w:rFonts w:ascii="Times New Roman" w:hAnsi="Times New Roman" w:cs="Times New Roman"/>
          <w:sz w:val="24"/>
          <w:szCs w:val="24"/>
        </w:rPr>
      </w:pPr>
      <w:r w:rsidRPr="00915A64">
        <w:rPr>
          <w:rFonts w:ascii="Times New Roman" w:hAnsi="Times New Roman" w:cs="Times New Roman"/>
          <w:b/>
          <w:bCs/>
          <w:sz w:val="24"/>
          <w:szCs w:val="24"/>
        </w:rPr>
        <w:t>Lembre-se:</w:t>
      </w:r>
      <w:r w:rsidRPr="00915A64">
        <w:rPr>
          <w:rFonts w:ascii="Times New Roman" w:hAnsi="Times New Roman" w:cs="Times New Roman"/>
          <w:sz w:val="24"/>
          <w:szCs w:val="24"/>
        </w:rPr>
        <w:t xml:space="preserve"> quando lidamos com banners e faixas muito grandes, o uso de um DPI baixo não é um problema, pois o público-alvo verá este material a distâncias maiores e sua "baixa qualidade" não será perceptível. Tudo depende da mídia final.</w:t>
      </w:r>
    </w:p>
    <w:p w14:paraId="0DCDA36F" w14:textId="7136ACE8" w:rsidR="00C17BF2" w:rsidRDefault="00C17BF2" w:rsidP="00C17BF2">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17BF2">
        <w:rPr>
          <w:rFonts w:ascii="Times New Roman" w:hAnsi="Times New Roman" w:cs="Times New Roman"/>
          <w:sz w:val="24"/>
          <w:szCs w:val="24"/>
        </w:rPr>
        <w:t xml:space="preserve">Blend photos </w:t>
      </w:r>
      <w:r w:rsidR="0001067F">
        <w:rPr>
          <w:rFonts w:ascii="Times New Roman" w:hAnsi="Times New Roman" w:cs="Times New Roman"/>
          <w:sz w:val="24"/>
          <w:szCs w:val="24"/>
        </w:rPr>
        <w:t>–</w:t>
      </w:r>
      <w:r w:rsidRPr="00C17BF2">
        <w:rPr>
          <w:rFonts w:ascii="Times New Roman" w:hAnsi="Times New Roman" w:cs="Times New Roman"/>
          <w:sz w:val="24"/>
          <w:szCs w:val="24"/>
        </w:rPr>
        <w:t xml:space="preserve"> Parte</w:t>
      </w:r>
      <w:r w:rsidR="0001067F">
        <w:rPr>
          <w:rFonts w:ascii="Times New Roman" w:hAnsi="Times New Roman" w:cs="Times New Roman"/>
          <w:sz w:val="24"/>
          <w:szCs w:val="24"/>
        </w:rPr>
        <w:t xml:space="preserve"> </w:t>
      </w:r>
      <w:r w:rsidRPr="00C17BF2">
        <w:rPr>
          <w:rFonts w:ascii="Times New Roman" w:hAnsi="Times New Roman" w:cs="Times New Roman"/>
          <w:sz w:val="24"/>
          <w:szCs w:val="24"/>
        </w:rPr>
        <w:t>1</w:t>
      </w:r>
      <w:r>
        <w:rPr>
          <w:rFonts w:ascii="Times New Roman" w:hAnsi="Times New Roman" w:cs="Times New Roman"/>
          <w:sz w:val="24"/>
          <w:szCs w:val="24"/>
        </w:rPr>
        <w:t>:</w:t>
      </w:r>
    </w:p>
    <w:p w14:paraId="0B70F1C2" w14:textId="77777777"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imagem da caverna, utilizamos select and masc da parte de cima e copiamos para criar nossa própria composição de caverna. </w:t>
      </w:r>
    </w:p>
    <w:p w14:paraId="6BE15820" w14:textId="6EC88B77" w:rsidR="00C17BF2"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 grupo com todas as 4 partes da caverna, organizamos para que ela se fechasse e arrumamos a organização para ela ficar em cima do personagem.</w:t>
      </w:r>
    </w:p>
    <w:p w14:paraId="1E9B4C31" w14:textId="1BB15303" w:rsidR="00C23894" w:rsidRDefault="00C23894"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criamos uma máscara para o grupo e removemos mais ou menos o que não queríamos da caverna.</w:t>
      </w:r>
    </w:p>
    <w:p w14:paraId="7CCA4C97" w14:textId="291EC0D0" w:rsidR="00AD3986" w:rsidRDefault="00AD3986" w:rsidP="00C17BF2">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começar a pegar o costume de utilizar várias partes da mesma imagem para montar uma composição, assim como fizemos com a caverna.</w:t>
      </w:r>
    </w:p>
    <w:p w14:paraId="1BD7A290" w14:textId="7626A663" w:rsidR="00AD3986" w:rsidRDefault="00AD3986" w:rsidP="00AD3986">
      <w:pPr>
        <w:spacing w:line="360" w:lineRule="auto"/>
        <w:jc w:val="center"/>
        <w:rPr>
          <w:rFonts w:ascii="Times New Roman" w:hAnsi="Times New Roman" w:cs="Times New Roman"/>
          <w:sz w:val="24"/>
          <w:szCs w:val="24"/>
        </w:rPr>
      </w:pPr>
      <w:r w:rsidRPr="00AD3986">
        <w:rPr>
          <w:rFonts w:ascii="Times New Roman" w:hAnsi="Times New Roman" w:cs="Times New Roman"/>
          <w:sz w:val="24"/>
          <w:szCs w:val="24"/>
        </w:rPr>
        <w:lastRenderedPageBreak/>
        <w:drawing>
          <wp:inline distT="0" distB="0" distL="0" distR="0" wp14:anchorId="1B276540" wp14:editId="2EC1C256">
            <wp:extent cx="1657350" cy="1397105"/>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1660002" cy="1399340"/>
                    </a:xfrm>
                    <a:prstGeom prst="rect">
                      <a:avLst/>
                    </a:prstGeom>
                  </pic:spPr>
                </pic:pic>
              </a:graphicData>
            </a:graphic>
          </wp:inline>
        </w:drawing>
      </w:r>
    </w:p>
    <w:p w14:paraId="43CA16FB" w14:textId="71D47BF8" w:rsidR="00904038" w:rsidRPr="00AD3986" w:rsidRDefault="00904038" w:rsidP="00904038">
      <w:pPr>
        <w:spacing w:line="360" w:lineRule="auto"/>
        <w:jc w:val="center"/>
        <w:rPr>
          <w:rFonts w:ascii="Times New Roman" w:hAnsi="Times New Roman" w:cs="Times New Roman"/>
          <w:sz w:val="24"/>
          <w:szCs w:val="24"/>
        </w:rPr>
      </w:pPr>
      <w:r w:rsidRPr="00904038">
        <w:rPr>
          <w:rFonts w:ascii="Times New Roman" w:hAnsi="Times New Roman" w:cs="Times New Roman"/>
          <w:sz w:val="24"/>
          <w:szCs w:val="24"/>
        </w:rPr>
        <w:drawing>
          <wp:inline distT="0" distB="0" distL="0" distR="0" wp14:anchorId="7FA4D7CB" wp14:editId="57C49D37">
            <wp:extent cx="2666803" cy="3257550"/>
            <wp:effectExtent l="0" t="0" r="635" b="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672423" cy="3264415"/>
                    </a:xfrm>
                    <a:prstGeom prst="rect">
                      <a:avLst/>
                    </a:prstGeom>
                  </pic:spPr>
                </pic:pic>
              </a:graphicData>
            </a:graphic>
          </wp:inline>
        </w:drawing>
      </w:r>
    </w:p>
    <w:p w14:paraId="7DE3E052" w14:textId="194D1A37" w:rsidR="00AD3986" w:rsidRDefault="00D450EF" w:rsidP="00D450EF">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50EF">
        <w:rPr>
          <w:rFonts w:ascii="Times New Roman" w:hAnsi="Times New Roman" w:cs="Times New Roman"/>
          <w:sz w:val="24"/>
          <w:szCs w:val="24"/>
        </w:rPr>
        <w:t>Blend photos - Parte 2</w:t>
      </w:r>
      <w:r>
        <w:rPr>
          <w:rFonts w:ascii="Times New Roman" w:hAnsi="Times New Roman" w:cs="Times New Roman"/>
          <w:sz w:val="24"/>
          <w:szCs w:val="24"/>
        </w:rPr>
        <w:t>:</w:t>
      </w:r>
    </w:p>
    <w:p w14:paraId="3DF35EE3" w14:textId="07BA6E41" w:rsidR="00D450EF" w:rsidRDefault="0047205E" w:rsidP="00D450EF">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máscara de camada usando a caverna como seleção e colocando a primeira composição dentro dela:</w:t>
      </w:r>
    </w:p>
    <w:p w14:paraId="16246C0A" w14:textId="7D95D04A" w:rsidR="0047205E" w:rsidRPr="0047205E" w:rsidRDefault="00061E59" w:rsidP="0047205E">
      <w:pPr>
        <w:spacing w:line="360" w:lineRule="auto"/>
        <w:jc w:val="center"/>
        <w:rPr>
          <w:rFonts w:ascii="Times New Roman" w:hAnsi="Times New Roman" w:cs="Times New Roman"/>
          <w:sz w:val="24"/>
          <w:szCs w:val="24"/>
        </w:rPr>
      </w:pPr>
      <w:r w:rsidRPr="00061E59">
        <w:rPr>
          <w:rFonts w:ascii="Times New Roman" w:hAnsi="Times New Roman" w:cs="Times New Roman"/>
          <w:sz w:val="24"/>
          <w:szCs w:val="24"/>
        </w:rPr>
        <w:drawing>
          <wp:inline distT="0" distB="0" distL="0" distR="0" wp14:anchorId="7764B34C" wp14:editId="29464C1E">
            <wp:extent cx="2009775" cy="2401792"/>
            <wp:effectExtent l="0" t="0" r="0" b="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013266" cy="2405964"/>
                    </a:xfrm>
                    <a:prstGeom prst="rect">
                      <a:avLst/>
                    </a:prstGeom>
                  </pic:spPr>
                </pic:pic>
              </a:graphicData>
            </a:graphic>
          </wp:inline>
        </w:drawing>
      </w:r>
    </w:p>
    <w:p w14:paraId="1B0EE46F" w14:textId="0DEF1FBA" w:rsidR="0047205E" w:rsidRDefault="00B208EE" w:rsidP="00B208EE">
      <w:pPr>
        <w:pStyle w:val="PargrafodaLista"/>
        <w:numPr>
          <w:ilvl w:val="1"/>
          <w:numId w:val="22"/>
        </w:numPr>
        <w:spacing w:line="360" w:lineRule="auto"/>
        <w:jc w:val="both"/>
        <w:rPr>
          <w:rFonts w:ascii="Times New Roman" w:hAnsi="Times New Roman" w:cs="Times New Roman"/>
          <w:sz w:val="24"/>
          <w:szCs w:val="24"/>
          <w:lang w:val="en-US"/>
        </w:rPr>
      </w:pPr>
      <w:r w:rsidRPr="00B208EE">
        <w:rPr>
          <w:rFonts w:ascii="Times New Roman" w:hAnsi="Times New Roman" w:cs="Times New Roman"/>
          <w:sz w:val="24"/>
          <w:szCs w:val="24"/>
          <w:lang w:val="en-US"/>
        </w:rPr>
        <w:t xml:space="preserve"> </w:t>
      </w:r>
      <w:r w:rsidRPr="00B208EE">
        <w:rPr>
          <w:rFonts w:ascii="Times New Roman" w:hAnsi="Times New Roman" w:cs="Times New Roman"/>
          <w:sz w:val="24"/>
          <w:szCs w:val="24"/>
          <w:lang w:val="en-US"/>
        </w:rPr>
        <w:t>Content aware e smart object</w:t>
      </w:r>
      <w:r w:rsidRPr="00B208EE">
        <w:rPr>
          <w:rFonts w:ascii="Times New Roman" w:hAnsi="Times New Roman" w:cs="Times New Roman"/>
          <w:sz w:val="24"/>
          <w:szCs w:val="24"/>
          <w:lang w:val="en-US"/>
        </w:rPr>
        <w:t>:</w:t>
      </w:r>
    </w:p>
    <w:p w14:paraId="29A0CFC1" w14:textId="3AD3C206" w:rsidR="00B208EE" w:rsidRDefault="00DB6A84" w:rsidP="00B208EE">
      <w:pPr>
        <w:pStyle w:val="PargrafodaLista"/>
        <w:numPr>
          <w:ilvl w:val="2"/>
          <w:numId w:val="22"/>
        </w:numPr>
        <w:spacing w:line="360" w:lineRule="auto"/>
        <w:jc w:val="both"/>
        <w:rPr>
          <w:rFonts w:ascii="Times New Roman" w:hAnsi="Times New Roman" w:cs="Times New Roman"/>
          <w:sz w:val="24"/>
          <w:szCs w:val="24"/>
        </w:rPr>
      </w:pPr>
      <w:r w:rsidRPr="00DB6A84">
        <w:rPr>
          <w:rFonts w:ascii="Times New Roman" w:hAnsi="Times New Roman" w:cs="Times New Roman"/>
          <w:sz w:val="24"/>
          <w:szCs w:val="24"/>
        </w:rPr>
        <w:lastRenderedPageBreak/>
        <w:t>Podemos converter todo o grupo d</w:t>
      </w:r>
      <w:r>
        <w:rPr>
          <w:rFonts w:ascii="Times New Roman" w:hAnsi="Times New Roman" w:cs="Times New Roman"/>
          <w:sz w:val="24"/>
          <w:szCs w:val="24"/>
        </w:rPr>
        <w:t>a composição que fizemos em smart object e, caso queiramos editar alguma coisa, podemos dar duplo clique na thumbnail que o photoshop abre um novo documento com todos os grupos e camadas que havíamos trazido de primeira:</w:t>
      </w:r>
    </w:p>
    <w:p w14:paraId="78812E69" w14:textId="4AB52A5B" w:rsidR="00DB6A84" w:rsidRDefault="00DB6A84" w:rsidP="00DB6A84">
      <w:pPr>
        <w:spacing w:line="360" w:lineRule="auto"/>
        <w:jc w:val="center"/>
        <w:rPr>
          <w:rFonts w:ascii="Times New Roman" w:hAnsi="Times New Roman" w:cs="Times New Roman"/>
          <w:sz w:val="24"/>
          <w:szCs w:val="24"/>
        </w:rPr>
      </w:pPr>
      <w:r w:rsidRPr="00DB6A84">
        <w:rPr>
          <w:rFonts w:ascii="Times New Roman" w:hAnsi="Times New Roman" w:cs="Times New Roman"/>
          <w:sz w:val="24"/>
          <w:szCs w:val="24"/>
        </w:rPr>
        <w:drawing>
          <wp:inline distT="0" distB="0" distL="0" distR="0" wp14:anchorId="4C0ED396" wp14:editId="6FD7F3E9">
            <wp:extent cx="1981477" cy="438211"/>
            <wp:effectExtent l="0" t="0" r="0" b="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1981477" cy="438211"/>
                    </a:xfrm>
                    <a:prstGeom prst="rect">
                      <a:avLst/>
                    </a:prstGeom>
                  </pic:spPr>
                </pic:pic>
              </a:graphicData>
            </a:graphic>
          </wp:inline>
        </w:drawing>
      </w:r>
    </w:p>
    <w:p w14:paraId="2326B083" w14:textId="02A0B363" w:rsidR="00DB6A84" w:rsidRPr="00DB6A84" w:rsidRDefault="00BF51C4" w:rsidP="00DB6A84">
      <w:pPr>
        <w:spacing w:line="360" w:lineRule="auto"/>
        <w:jc w:val="center"/>
        <w:rPr>
          <w:rFonts w:ascii="Times New Roman" w:hAnsi="Times New Roman" w:cs="Times New Roman"/>
          <w:sz w:val="24"/>
          <w:szCs w:val="24"/>
        </w:rPr>
      </w:pPr>
      <w:r w:rsidRPr="00BF51C4">
        <w:rPr>
          <w:rFonts w:ascii="Times New Roman" w:hAnsi="Times New Roman" w:cs="Times New Roman"/>
          <w:sz w:val="24"/>
          <w:szCs w:val="24"/>
        </w:rPr>
        <w:drawing>
          <wp:inline distT="0" distB="0" distL="0" distR="0" wp14:anchorId="6A0E9AB4" wp14:editId="67256AF8">
            <wp:extent cx="4495165" cy="2500251"/>
            <wp:effectExtent l="0" t="0" r="635"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503183" cy="2504710"/>
                    </a:xfrm>
                    <a:prstGeom prst="rect">
                      <a:avLst/>
                    </a:prstGeom>
                  </pic:spPr>
                </pic:pic>
              </a:graphicData>
            </a:graphic>
          </wp:inline>
        </w:drawing>
      </w:r>
    </w:p>
    <w:p w14:paraId="4E41AEBA" w14:textId="48CEB5B9" w:rsidR="00DB6A84" w:rsidRDefault="00F204D5"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Toda alteração feita aqui é automaticamente alterada na composição 2 em que ela é um smart object.</w:t>
      </w:r>
    </w:p>
    <w:p w14:paraId="3D1E4B6E" w14:textId="7FFF9383"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preencher partes simples e faltantes da imagem como um fundo chapado através do contente aware no fill contente (SHIFT+F5).</w:t>
      </w:r>
    </w:p>
    <w:p w14:paraId="0ACB0161" w14:textId="17C0F286" w:rsidR="005259FF" w:rsidRDefault="005259FF" w:rsidP="00B208EE">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Basta selecionar a parte que será completada, apertar o atalho, escolher contente aware e dar ok. Se não ficar perfeito é só concertar com a ferramenta clone.</w:t>
      </w:r>
    </w:p>
    <w:p w14:paraId="6024AE7B" w14:textId="2EAC14F6" w:rsidR="006A2A6B" w:rsidRPr="006A2A6B" w:rsidRDefault="00D55CC8" w:rsidP="006A2A6B">
      <w:pPr>
        <w:spacing w:line="360" w:lineRule="auto"/>
        <w:jc w:val="center"/>
        <w:rPr>
          <w:rFonts w:ascii="Times New Roman" w:hAnsi="Times New Roman" w:cs="Times New Roman"/>
          <w:sz w:val="24"/>
          <w:szCs w:val="24"/>
        </w:rPr>
      </w:pPr>
      <w:r w:rsidRPr="00D55CC8">
        <w:rPr>
          <w:rFonts w:ascii="Times New Roman" w:hAnsi="Times New Roman" w:cs="Times New Roman"/>
          <w:sz w:val="24"/>
          <w:szCs w:val="24"/>
        </w:rPr>
        <w:drawing>
          <wp:inline distT="0" distB="0" distL="0" distR="0" wp14:anchorId="1AACF477" wp14:editId="78634BA2">
            <wp:extent cx="2647949" cy="1606313"/>
            <wp:effectExtent l="0" t="0" r="635"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53738" cy="1609825"/>
                    </a:xfrm>
                    <a:prstGeom prst="rect">
                      <a:avLst/>
                    </a:prstGeom>
                  </pic:spPr>
                </pic:pic>
              </a:graphicData>
            </a:graphic>
          </wp:inline>
        </w:drawing>
      </w:r>
    </w:p>
    <w:p w14:paraId="77709C71" w14:textId="52C7B71B" w:rsidR="006A2A6B" w:rsidRDefault="005125C5" w:rsidP="005125C5">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25C5">
        <w:rPr>
          <w:rFonts w:ascii="Times New Roman" w:hAnsi="Times New Roman" w:cs="Times New Roman"/>
          <w:sz w:val="24"/>
          <w:szCs w:val="24"/>
        </w:rPr>
        <w:t>Entendendo o Content-Aware</w:t>
      </w:r>
      <w:r>
        <w:rPr>
          <w:rFonts w:ascii="Times New Roman" w:hAnsi="Times New Roman" w:cs="Times New Roman"/>
          <w:sz w:val="24"/>
          <w:szCs w:val="24"/>
        </w:rPr>
        <w:t>:</w:t>
      </w:r>
    </w:p>
    <w:p w14:paraId="15FECCCC"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lastRenderedPageBreak/>
        <w:t>O Photoshop é um software que a cada atualização busca facilitar mais a utilização de seus usuários. Um exemplo bem interessante foi a criação e as melhorias no Content-aware.</w:t>
      </w:r>
    </w:p>
    <w:p w14:paraId="7AA13639" w14:textId="77777777"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Desde o Photoshop CS5 este artifício vem sendo melhorado pela Adobe para permitir a remoção de elementos de uma imagem de maneira muito mais rápida.</w:t>
      </w:r>
    </w:p>
    <w:p w14:paraId="3B048EFF" w14:textId="31C971BB" w:rsidR="00034F6F" w:rsidRPr="00034F6F"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b/>
          <w:bCs/>
          <w:i/>
          <w:iCs/>
          <w:sz w:val="24"/>
          <w:szCs w:val="24"/>
        </w:rPr>
        <w:t>O que o Content-aware faz</w:t>
      </w:r>
    </w:p>
    <w:p w14:paraId="52C86A8A" w14:textId="41672F12" w:rsidR="005125C5" w:rsidRDefault="00034F6F" w:rsidP="00034F6F">
      <w:pPr>
        <w:pStyle w:val="PargrafodaLista"/>
        <w:numPr>
          <w:ilvl w:val="2"/>
          <w:numId w:val="22"/>
        </w:numPr>
        <w:spacing w:line="360" w:lineRule="auto"/>
        <w:jc w:val="both"/>
        <w:rPr>
          <w:rFonts w:ascii="Times New Roman" w:hAnsi="Times New Roman" w:cs="Times New Roman"/>
          <w:sz w:val="24"/>
          <w:szCs w:val="24"/>
        </w:rPr>
      </w:pPr>
      <w:r w:rsidRPr="00034F6F">
        <w:rPr>
          <w:rFonts w:ascii="Times New Roman" w:hAnsi="Times New Roman" w:cs="Times New Roman"/>
          <w:sz w:val="24"/>
          <w:szCs w:val="24"/>
        </w:rPr>
        <w:t>Ele basicamente calcula parte da imagem e identifica como esta parte deve ser substituída, de forma automática. Basta você fazer uma seleção da área que deseja aplicar o efeito e acessar o menu Edit &gt; Fill &gt; Content-aware, assim, o software fará todo o c</w:t>
      </w:r>
      <w:r w:rsidR="00474A07">
        <w:rPr>
          <w:rFonts w:ascii="Times New Roman" w:hAnsi="Times New Roman" w:cs="Times New Roman"/>
          <w:sz w:val="24"/>
          <w:szCs w:val="24"/>
        </w:rPr>
        <w:t>á</w:t>
      </w:r>
      <w:r w:rsidRPr="00034F6F">
        <w:rPr>
          <w:rFonts w:ascii="Times New Roman" w:hAnsi="Times New Roman" w:cs="Times New Roman"/>
          <w:sz w:val="24"/>
          <w:szCs w:val="24"/>
        </w:rPr>
        <w:t>lculo necessário para preencher a área selecionada com as cores e formas dos pixels que ocupam a maior parte da imagem.</w:t>
      </w:r>
    </w:p>
    <w:p w14:paraId="2E859E8E" w14:textId="63CDEFAD" w:rsidR="00E82FF0" w:rsidRPr="00E82FF0" w:rsidRDefault="00E82FF0" w:rsidP="00E82FF0">
      <w:pPr>
        <w:spacing w:line="360" w:lineRule="auto"/>
        <w:jc w:val="center"/>
        <w:rPr>
          <w:rFonts w:ascii="Times New Roman" w:hAnsi="Times New Roman" w:cs="Times New Roman"/>
          <w:sz w:val="24"/>
          <w:szCs w:val="24"/>
        </w:rPr>
      </w:pPr>
      <w:r>
        <w:rPr>
          <w:noProof/>
        </w:rPr>
        <w:drawing>
          <wp:inline distT="0" distB="0" distL="0" distR="0" wp14:anchorId="166D1B0A" wp14:editId="7DA98DB1">
            <wp:extent cx="3380740" cy="1983362"/>
            <wp:effectExtent l="0" t="0" r="0"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3384429" cy="1985526"/>
                    </a:xfrm>
                    <a:prstGeom prst="rect">
                      <a:avLst/>
                    </a:prstGeom>
                    <a:noFill/>
                    <a:ln>
                      <a:noFill/>
                    </a:ln>
                  </pic:spPr>
                </pic:pic>
              </a:graphicData>
            </a:graphic>
          </wp:inline>
        </w:drawing>
      </w:r>
    </w:p>
    <w:p w14:paraId="71670ED2" w14:textId="77777777" w:rsidR="00EF6EC9" w:rsidRPr="00EF6EC9"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Ela lembra a ferramenta Carimbo, mas neste caso, todo o processo é feito de forma automática.</w:t>
      </w:r>
    </w:p>
    <w:p w14:paraId="68A4DDD5" w14:textId="0141F80A" w:rsidR="00E82FF0" w:rsidRDefault="00EF6EC9" w:rsidP="00EF6EC9">
      <w:pPr>
        <w:pStyle w:val="PargrafodaLista"/>
        <w:numPr>
          <w:ilvl w:val="2"/>
          <w:numId w:val="22"/>
        </w:numPr>
        <w:spacing w:line="360" w:lineRule="auto"/>
        <w:jc w:val="both"/>
        <w:rPr>
          <w:rFonts w:ascii="Times New Roman" w:hAnsi="Times New Roman" w:cs="Times New Roman"/>
          <w:sz w:val="24"/>
          <w:szCs w:val="24"/>
        </w:rPr>
      </w:pPr>
      <w:r w:rsidRPr="00EF6EC9">
        <w:rPr>
          <w:rFonts w:ascii="Times New Roman" w:hAnsi="Times New Roman" w:cs="Times New Roman"/>
          <w:sz w:val="24"/>
          <w:szCs w:val="24"/>
        </w:rPr>
        <w:t>Usamos o Content-aware para compor parte da imagem que estava faltando. É uma forma fácil e prática de preencher os vazios da imagem. É importante tomar cuidado para não exagerar no seu uso, afinal, ele trabalha de forma automática.</w:t>
      </w:r>
    </w:p>
    <w:p w14:paraId="5AD5409E" w14:textId="2CE48AF0" w:rsidR="008029C4" w:rsidRDefault="008029C4" w:rsidP="008029C4">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29C4">
        <w:rPr>
          <w:rFonts w:ascii="Times New Roman" w:hAnsi="Times New Roman" w:cs="Times New Roman"/>
          <w:sz w:val="24"/>
          <w:szCs w:val="24"/>
        </w:rPr>
        <w:t>Brushes no blend</w:t>
      </w:r>
      <w:r>
        <w:rPr>
          <w:rFonts w:ascii="Times New Roman" w:hAnsi="Times New Roman" w:cs="Times New Roman"/>
          <w:sz w:val="24"/>
          <w:szCs w:val="24"/>
        </w:rPr>
        <w:t>:</w:t>
      </w:r>
    </w:p>
    <w:p w14:paraId="56B2D1C2" w14:textId="66C83C11" w:rsidR="008029C4" w:rsidRPr="00DB6A84" w:rsidRDefault="00590AB7" w:rsidP="008029C4">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2 brushs diferentes para fazer a transição da caverna para o personagem e do céu da primeira composição com o fundo da segunda que será a final.</w:t>
      </w:r>
    </w:p>
    <w:sectPr w:rsidR="008029C4" w:rsidRPr="00DB6A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67F"/>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4F6F"/>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59"/>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4DE1"/>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06D"/>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5958"/>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3780E"/>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84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3252"/>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5C3A"/>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6ADB"/>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66F5"/>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05E"/>
    <w:rsid w:val="004724E6"/>
    <w:rsid w:val="00472AB5"/>
    <w:rsid w:val="00474A07"/>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25C5"/>
    <w:rsid w:val="00513F0C"/>
    <w:rsid w:val="00514C91"/>
    <w:rsid w:val="00515C68"/>
    <w:rsid w:val="00516DFC"/>
    <w:rsid w:val="005174B7"/>
    <w:rsid w:val="00517509"/>
    <w:rsid w:val="005215CB"/>
    <w:rsid w:val="00521F52"/>
    <w:rsid w:val="0052414A"/>
    <w:rsid w:val="00524A61"/>
    <w:rsid w:val="005254FE"/>
    <w:rsid w:val="005259FF"/>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AB7"/>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3EE9"/>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6B45"/>
    <w:rsid w:val="00627282"/>
    <w:rsid w:val="00627728"/>
    <w:rsid w:val="00627EF3"/>
    <w:rsid w:val="0063037E"/>
    <w:rsid w:val="00631A37"/>
    <w:rsid w:val="00634E45"/>
    <w:rsid w:val="006351EF"/>
    <w:rsid w:val="006359EF"/>
    <w:rsid w:val="006366A7"/>
    <w:rsid w:val="006416E9"/>
    <w:rsid w:val="0064197D"/>
    <w:rsid w:val="0064375C"/>
    <w:rsid w:val="0064454E"/>
    <w:rsid w:val="00647D5D"/>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466"/>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A2A6B"/>
    <w:rsid w:val="006B0C8D"/>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5972"/>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29C4"/>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8F7FB8"/>
    <w:rsid w:val="009015C5"/>
    <w:rsid w:val="00903576"/>
    <w:rsid w:val="00904038"/>
    <w:rsid w:val="00904CF1"/>
    <w:rsid w:val="00905038"/>
    <w:rsid w:val="009071EC"/>
    <w:rsid w:val="0090742A"/>
    <w:rsid w:val="0090747F"/>
    <w:rsid w:val="009112A3"/>
    <w:rsid w:val="009116C6"/>
    <w:rsid w:val="0091285C"/>
    <w:rsid w:val="009140C1"/>
    <w:rsid w:val="00915112"/>
    <w:rsid w:val="00915A64"/>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36E6"/>
    <w:rsid w:val="009C5FB9"/>
    <w:rsid w:val="009C6257"/>
    <w:rsid w:val="009C77A2"/>
    <w:rsid w:val="009C7D0D"/>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472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165E"/>
    <w:rsid w:val="00AC3E52"/>
    <w:rsid w:val="00AC475B"/>
    <w:rsid w:val="00AC55BA"/>
    <w:rsid w:val="00AC59BD"/>
    <w:rsid w:val="00AC5DED"/>
    <w:rsid w:val="00AC5E85"/>
    <w:rsid w:val="00AC721D"/>
    <w:rsid w:val="00AD023D"/>
    <w:rsid w:val="00AD0DBF"/>
    <w:rsid w:val="00AD3986"/>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8EE"/>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51C4"/>
    <w:rsid w:val="00BF64C8"/>
    <w:rsid w:val="00BF655B"/>
    <w:rsid w:val="00BF7891"/>
    <w:rsid w:val="00C02550"/>
    <w:rsid w:val="00C04546"/>
    <w:rsid w:val="00C05BE6"/>
    <w:rsid w:val="00C07144"/>
    <w:rsid w:val="00C10DED"/>
    <w:rsid w:val="00C11888"/>
    <w:rsid w:val="00C177BB"/>
    <w:rsid w:val="00C17BF2"/>
    <w:rsid w:val="00C2245A"/>
    <w:rsid w:val="00C22CFB"/>
    <w:rsid w:val="00C2322E"/>
    <w:rsid w:val="00C23894"/>
    <w:rsid w:val="00C23C17"/>
    <w:rsid w:val="00C257C5"/>
    <w:rsid w:val="00C2690A"/>
    <w:rsid w:val="00C26914"/>
    <w:rsid w:val="00C279D3"/>
    <w:rsid w:val="00C313F7"/>
    <w:rsid w:val="00C32708"/>
    <w:rsid w:val="00C3303B"/>
    <w:rsid w:val="00C331F4"/>
    <w:rsid w:val="00C33813"/>
    <w:rsid w:val="00C33A9A"/>
    <w:rsid w:val="00C34C07"/>
    <w:rsid w:val="00C36569"/>
    <w:rsid w:val="00C369FD"/>
    <w:rsid w:val="00C37C6D"/>
    <w:rsid w:val="00C45AEB"/>
    <w:rsid w:val="00C47656"/>
    <w:rsid w:val="00C47D8E"/>
    <w:rsid w:val="00C50CCE"/>
    <w:rsid w:val="00C51193"/>
    <w:rsid w:val="00C5721F"/>
    <w:rsid w:val="00C575A2"/>
    <w:rsid w:val="00C57EF8"/>
    <w:rsid w:val="00C601EB"/>
    <w:rsid w:val="00C62495"/>
    <w:rsid w:val="00C62698"/>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50EF"/>
    <w:rsid w:val="00D47D74"/>
    <w:rsid w:val="00D50B6E"/>
    <w:rsid w:val="00D510C4"/>
    <w:rsid w:val="00D53E03"/>
    <w:rsid w:val="00D55723"/>
    <w:rsid w:val="00D55CC8"/>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B6A84"/>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160"/>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2FF0"/>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1582"/>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6EC9"/>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4D5"/>
    <w:rsid w:val="00F20E2F"/>
    <w:rsid w:val="00F21985"/>
    <w:rsid w:val="00F21FCE"/>
    <w:rsid w:val="00F243CA"/>
    <w:rsid w:val="00F27E9D"/>
    <w:rsid w:val="00F31372"/>
    <w:rsid w:val="00F313E6"/>
    <w:rsid w:val="00F33313"/>
    <w:rsid w:val="00F3409C"/>
    <w:rsid w:val="00F346E9"/>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08E1"/>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5787"/>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59781122">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8369829">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695356">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25220511">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0018479">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87825902">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144">
      <w:bodyDiv w:val="1"/>
      <w:marLeft w:val="0"/>
      <w:marRight w:val="0"/>
      <w:marTop w:val="0"/>
      <w:marBottom w:val="0"/>
      <w:divBdr>
        <w:top w:val="none" w:sz="0" w:space="0" w:color="auto"/>
        <w:left w:val="none" w:sz="0" w:space="0" w:color="auto"/>
        <w:bottom w:val="none" w:sz="0" w:space="0" w:color="auto"/>
        <w:right w:val="none" w:sz="0" w:space="0" w:color="auto"/>
      </w:divBdr>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0994363">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443473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6058637">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1444610">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0855602">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729" Type="http://schemas.openxmlformats.org/officeDocument/2006/relationships/image" Target="media/image689.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731" Type="http://schemas.openxmlformats.org/officeDocument/2006/relationships/image" Target="media/image691.jpe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724" Type="http://schemas.openxmlformats.org/officeDocument/2006/relationships/image" Target="media/image684.jpe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245" Type="http://schemas.openxmlformats.org/officeDocument/2006/relationships/image" Target="media/image230.png"/><Relationship Id="rId452" Type="http://schemas.openxmlformats.org/officeDocument/2006/relationships/image" Target="media/image424.png"/><Relationship Id="rId105" Type="http://schemas.openxmlformats.org/officeDocument/2006/relationships/image" Target="media/image101.jpeg"/><Relationship Id="rId312" Type="http://schemas.openxmlformats.org/officeDocument/2006/relationships/image" Target="media/image286.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726" Type="http://schemas.openxmlformats.org/officeDocument/2006/relationships/image" Target="media/image686.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728" Type="http://schemas.openxmlformats.org/officeDocument/2006/relationships/image" Target="media/image688.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730" Type="http://schemas.openxmlformats.org/officeDocument/2006/relationships/image" Target="media/image690.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1.jpe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732" Type="http://schemas.openxmlformats.org/officeDocument/2006/relationships/fontTable" Target="fontTable.xml"/><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723" Type="http://schemas.openxmlformats.org/officeDocument/2006/relationships/image" Target="media/image683.jpe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725" Type="http://schemas.openxmlformats.org/officeDocument/2006/relationships/image" Target="media/image685.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727" Type="http://schemas.openxmlformats.org/officeDocument/2006/relationships/image" Target="media/image687.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image" Target="media/image682.jpe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733" Type="http://schemas.openxmlformats.org/officeDocument/2006/relationships/theme" Target="theme/theme1.xml"/><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 Id="rId203" Type="http://schemas.openxmlformats.org/officeDocument/2006/relationships/image" Target="media/image192.jpeg"/><Relationship Id="rId648" Type="http://schemas.openxmlformats.org/officeDocument/2006/relationships/image" Target="media/image615.jpeg"/><Relationship Id="rId287" Type="http://schemas.openxmlformats.org/officeDocument/2006/relationships/image" Target="media/image263.jpeg"/><Relationship Id="rId410" Type="http://schemas.openxmlformats.org/officeDocument/2006/relationships/image" Target="media/image38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47" Type="http://schemas.openxmlformats.org/officeDocument/2006/relationships/image" Target="media/image140.jpeg"/><Relationship Id="rId354" Type="http://schemas.openxmlformats.org/officeDocument/2006/relationships/image" Target="media/image32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6728</TotalTime>
  <Pages>368</Pages>
  <Words>52712</Words>
  <Characters>284646</Characters>
  <Application>Microsoft Office Word</Application>
  <DocSecurity>0</DocSecurity>
  <Lines>2372</Lines>
  <Paragraphs>673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1832</cp:revision>
  <dcterms:created xsi:type="dcterms:W3CDTF">2022-04-05T19:01:00Z</dcterms:created>
  <dcterms:modified xsi:type="dcterms:W3CDTF">2022-04-26T22:50:00Z</dcterms:modified>
</cp:coreProperties>
</file>